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4F470B" w14:textId="305E0D39" w:rsidR="00AC2349" w:rsidRPr="00AC2349" w:rsidRDefault="00E07190" w:rsidP="00AC2349">
      <w:pPr>
        <w:jc w:val="center"/>
        <w:rPr>
          <w:b/>
        </w:rPr>
      </w:pPr>
      <w:bookmarkStart w:id="0" w:name="_GoBack"/>
      <w:bookmarkEnd w:id="0"/>
      <w:r w:rsidRPr="00AC2349">
        <w:rPr>
          <w:b/>
        </w:rPr>
        <w:t>Sociálně a environmentálně odpovědné zadávání a inovace</w:t>
      </w:r>
    </w:p>
    <w:p w14:paraId="1284EBA0" w14:textId="232E07D2" w:rsidR="00AC2349" w:rsidRDefault="00E07190" w:rsidP="00AC2349">
      <w:pPr>
        <w:jc w:val="center"/>
      </w:pPr>
      <w:r>
        <w:t>odůvodnění v souladu s § 6 odst. 4 zákona č. 134/2016 Sb., o zadávání veřejných zakázek, ve znění pozdějších předpisů (dále jen „</w:t>
      </w:r>
      <w:r w:rsidRPr="00AC2349">
        <w:rPr>
          <w:b/>
        </w:rPr>
        <w:t>zákon</w:t>
      </w:r>
      <w:r>
        <w:t>“)</w:t>
      </w:r>
    </w:p>
    <w:p w14:paraId="13DB49A8" w14:textId="74CDF491" w:rsidR="00AC2349" w:rsidRDefault="002B0337" w:rsidP="00AC2349">
      <w:pPr>
        <w:jc w:val="center"/>
        <w:rPr>
          <w:rStyle w:val="eop"/>
          <w:rFonts w:ascii="Calibri" w:hAnsi="Calibri" w:cs="Calibri"/>
          <w:color w:val="000000"/>
          <w:shd w:val="clear" w:color="auto" w:fill="FFFFFF"/>
        </w:rPr>
      </w:pPr>
      <w: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„</w:t>
      </w:r>
      <w:r w:rsidR="00AC2349" w:rsidRPr="005062EA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Nákup licencí SAP – vypořádání licenčního auditu</w:t>
      </w:r>
      <w:r w:rsidR="00AC2349" w:rsidRPr="005062EA">
        <w:rPr>
          <w:rStyle w:val="eop"/>
          <w:rFonts w:ascii="Calibri" w:hAnsi="Calibri" w:cs="Calibri"/>
          <w:color w:val="000000"/>
          <w:shd w:val="clear" w:color="auto" w:fill="FFFFFF"/>
        </w:rPr>
        <w:t>“</w:t>
      </w:r>
    </w:p>
    <w:p w14:paraId="777A015A" w14:textId="04643894" w:rsidR="00AC2349" w:rsidRPr="00AC2349" w:rsidRDefault="00E07190">
      <w:pPr>
        <w:rPr>
          <w:b/>
          <w:u w:val="single"/>
        </w:rPr>
      </w:pPr>
      <w:r w:rsidRPr="00AC2349">
        <w:rPr>
          <w:b/>
          <w:u w:val="single"/>
        </w:rPr>
        <w:t xml:space="preserve">Sociálně odpovědné zadávání </w:t>
      </w:r>
    </w:p>
    <w:p w14:paraId="7F45E656" w14:textId="77777777" w:rsidR="00AC2349" w:rsidRDefault="00E07190">
      <w:r>
        <w:t xml:space="preserve">Zadavatel při přípravě zadávacích podmínek včetně způsobu hodnocení nabídek a pravidel pro výběr dodavatele posoudil a zohlednil možnosti použití zásad sociálně odpovědného zadávání veřejných zakázek, a to s následujícím výsledkem. </w:t>
      </w:r>
    </w:p>
    <w:p w14:paraId="0A085784" w14:textId="77777777" w:rsidR="00AC2349" w:rsidRDefault="00E07190">
      <w:r>
        <w:t>Zadavatel zohledňuje tyto aspekty sociálně odpovědného zadávání:</w:t>
      </w:r>
    </w:p>
    <w:p w14:paraId="5EDF68A6" w14:textId="1EBBE475" w:rsidR="00AC2349" w:rsidRPr="008748FA" w:rsidRDefault="00E07190" w:rsidP="00AC2349">
      <w:pPr>
        <w:ind w:left="708"/>
      </w:pPr>
      <w:r>
        <w:t xml:space="preserve">a) zajištění důstojných pracovních podmínek, bezpečnosti práce a dodržování veškerých pracovněprávních předpisů, zejména pak zákona č. 262/2006 Sb., zákoník práce, ve znění pozdějších předpisů (odměňování, pracovní doba, doba odpočinku mezi směnami, placené přesčasy) a zákona č. 435/2004 Sb., o zaměstnanosti, ve znění pozdějších předpisů, a to vůči všem osobám, které se na plnění předmětu plnění veřejné zakázky budou podílet a bez ohledu na to, zda bude plnění předmětu plnění veřejné zakázky prováděno dodavatelem či jeho poddodavatelem. </w:t>
      </w:r>
      <w:r w:rsidRPr="00AC2349">
        <w:t xml:space="preserve">Tyto aspekty sociálně </w:t>
      </w:r>
      <w:r w:rsidRPr="008748FA">
        <w:t xml:space="preserve">odpovědného zadávání </w:t>
      </w:r>
      <w:r w:rsidR="00AC2349" w:rsidRPr="008748FA">
        <w:t>budou</w:t>
      </w:r>
      <w:r w:rsidRPr="008748FA">
        <w:t xml:space="preserve"> zohledněny</w:t>
      </w:r>
      <w:r w:rsidR="00AC2349" w:rsidRPr="008748FA">
        <w:t xml:space="preserve"> ze strany uchazeče</w:t>
      </w:r>
      <w:r w:rsidRPr="008748FA">
        <w:t xml:space="preserve"> v návrhu smlouvy na veřejnou zakázku</w:t>
      </w:r>
      <w:r w:rsidR="00AC2349" w:rsidRPr="008748FA">
        <w:t>.</w:t>
      </w:r>
    </w:p>
    <w:p w14:paraId="171AB10A" w14:textId="51A08E78" w:rsidR="00AC2349" w:rsidRDefault="00E07190" w:rsidP="00AC2349">
      <w:pPr>
        <w:ind w:left="708"/>
      </w:pPr>
      <w:r w:rsidRPr="008748FA">
        <w:t xml:space="preserve">b) dodržování veškerých povinností zaměstnavatele vztahujících se k jeho zaměstnancům a příslušným institucím a vyplývajících ze zákona č. 48/1997 Sb., o veřejném zdravotním pojištění a o změně a doplnění některých souvisejících zákonů, ve znění pozdějších předpisů, zákona č. 592/1992 Sb., o pojistném na všeobecné zdravotní pojištění, ve znění pozdějších předpisů, a zákona č. 187/2006 Sb., o nemocenském pojištění, ve znění pozdějších předpisů. Tyto aspekty sociálně odpovědného zadávání </w:t>
      </w:r>
      <w:r w:rsidR="00AC2349" w:rsidRPr="008748FA">
        <w:t>budou</w:t>
      </w:r>
      <w:r w:rsidRPr="008748FA">
        <w:t xml:space="preserve"> zohledněny </w:t>
      </w:r>
      <w:r w:rsidR="00AC2349" w:rsidRPr="008748FA">
        <w:t>ze strany uchazeče</w:t>
      </w:r>
      <w:r w:rsidR="00AC2349" w:rsidRPr="00AC2349">
        <w:t xml:space="preserve"> </w:t>
      </w:r>
      <w:r>
        <w:t>v návrhu smlouvy na veřejnou</w:t>
      </w:r>
      <w:r w:rsidR="00CF01E2">
        <w:t xml:space="preserve"> zakázku</w:t>
      </w:r>
      <w:r w:rsidR="00AC2349">
        <w:t>.</w:t>
      </w:r>
      <w:r>
        <w:t xml:space="preserve"> </w:t>
      </w:r>
    </w:p>
    <w:p w14:paraId="6835E74D" w14:textId="77777777" w:rsidR="00AC2349" w:rsidRDefault="00AC2349">
      <w:pPr>
        <w:rPr>
          <w:b/>
          <w:u w:val="single"/>
        </w:rPr>
      </w:pPr>
    </w:p>
    <w:p w14:paraId="721467DA" w14:textId="11C9079E" w:rsidR="00AC2349" w:rsidRPr="00AC2349" w:rsidRDefault="00E07190">
      <w:pPr>
        <w:rPr>
          <w:b/>
          <w:u w:val="single"/>
        </w:rPr>
      </w:pPr>
      <w:r w:rsidRPr="00AC2349">
        <w:rPr>
          <w:b/>
          <w:u w:val="single"/>
        </w:rPr>
        <w:t xml:space="preserve">Environmentálně odpovědné zadávání </w:t>
      </w:r>
    </w:p>
    <w:p w14:paraId="393CC5CF" w14:textId="77777777" w:rsidR="00AC2349" w:rsidRDefault="00E07190">
      <w:r>
        <w:t xml:space="preserve">Zadavatel při přípravě zadávacích podmínek včetně způsobu hodnocení nabídek a pravidel pro výběr dodavatele posoudil a zohlednil možnosti použití zásad environmentálně odpovědného zadávání veřejných zakázek, a to s následujícím výsledkem. </w:t>
      </w:r>
    </w:p>
    <w:p w14:paraId="0EF5D0FC" w14:textId="64B1366F" w:rsidR="000B5132" w:rsidRDefault="00E07190">
      <w:r>
        <w:t>Veřejná zakázka má spočívat v</w:t>
      </w:r>
      <w:r w:rsidR="00AC2349">
        <w:t> nákupu licencí SAP</w:t>
      </w:r>
      <w:r>
        <w:t xml:space="preserve"> </w:t>
      </w:r>
      <w:r w:rsidR="00AC2349">
        <w:t xml:space="preserve">za účelem vypořádání licenčního auditu </w:t>
      </w:r>
      <w:r w:rsidR="000B5132">
        <w:t>v prostředí IS SAP Zadavatele.</w:t>
      </w:r>
    </w:p>
    <w:p w14:paraId="43ADBEEC" w14:textId="19C692A7" w:rsidR="00AC2349" w:rsidRDefault="00E07190">
      <w:r>
        <w:t xml:space="preserve">Zadavatel </w:t>
      </w:r>
      <w:r w:rsidR="000B5132">
        <w:t xml:space="preserve">provozem a rozvojem </w:t>
      </w:r>
      <w:r>
        <w:t xml:space="preserve">tohoto informačního systému rozvíjí digitalizaci jím vykonávaných činností, což umožňuje více využívat elektronických prostředků. Tento </w:t>
      </w:r>
      <w:r w:rsidR="000B5132">
        <w:t>systém</w:t>
      </w:r>
      <w:r>
        <w:t xml:space="preserve"> je přitom pro správní orgány typu zadavatele moderním trendem, jehož naplňování přináší inovativní přístup k vedení správního orgánu, když elektronické prostředky díky svým možnostem interakce a vysoké automatizace přinášejí nová efektivní řešení. Tato nová efektivní řešení se neodrážejí pouze v efektivitě vedení agend spravovaných zadavatelem a při realizaci jeho dalších činností, ale mají významný dopad i do </w:t>
      </w:r>
      <w:r w:rsidR="002B0337">
        <w:t>environmentální</w:t>
      </w:r>
      <w:r>
        <w:t xml:space="preserve"> oblasti. </w:t>
      </w:r>
    </w:p>
    <w:p w14:paraId="50768F40" w14:textId="77777777" w:rsidR="00AC2349" w:rsidRDefault="00AC2349"/>
    <w:p w14:paraId="34CFAAD9" w14:textId="77777777" w:rsidR="00CF01E2" w:rsidRDefault="000B5132" w:rsidP="00CF01E2">
      <w:pPr>
        <w:jc w:val="both"/>
      </w:pPr>
      <w:r>
        <w:lastRenderedPageBreak/>
        <w:t xml:space="preserve">Licenční čistota </w:t>
      </w:r>
      <w:r w:rsidR="00CF01E2">
        <w:t xml:space="preserve">IS SZIF </w:t>
      </w:r>
      <w:r>
        <w:t>a následná intenzivnější e</w:t>
      </w:r>
      <w:r w:rsidR="00E07190">
        <w:t xml:space="preserve">lektronizace umožňuje nahradit </w:t>
      </w:r>
      <w:r>
        <w:t xml:space="preserve">některé </w:t>
      </w:r>
      <w:r w:rsidR="00E07190">
        <w:t>dosavadní papírové nosiče informací elektronickým tokem dat, což přináší výraznou úlevu pro životní prostředí snižováním nároků na spotřebu papíru, což je moderním a žádaným trendem s ohledem na princip trvale udržitelného rozvoje a odpovědnosti vůči budoucím generacím.</w:t>
      </w:r>
    </w:p>
    <w:p w14:paraId="052DD9E2" w14:textId="77777777" w:rsidR="00CF01E2" w:rsidRDefault="00E07190" w:rsidP="00CF01E2">
      <w:pPr>
        <w:jc w:val="both"/>
      </w:pPr>
      <w:r>
        <w:t xml:space="preserve">Zadavatel zohledňuje tyto aspekty environmentálně odpovědného zadávání: </w:t>
      </w:r>
    </w:p>
    <w:p w14:paraId="18298E67" w14:textId="77777777" w:rsidR="00CF01E2" w:rsidRDefault="00E07190" w:rsidP="00CF01E2">
      <w:pPr>
        <w:jc w:val="both"/>
      </w:pPr>
      <w:r>
        <w:t>a) zadavatel bude v maximální možné míře zajišťovat digitalizaci úkonů, služeb a agend souvisejících s</w:t>
      </w:r>
      <w:r w:rsidR="000B5132">
        <w:t> činností Platební agentury</w:t>
      </w:r>
      <w:r>
        <w:t>, což se může v konečném důsledku projevit také v rámci smluvní spolupráce s</w:t>
      </w:r>
      <w:r w:rsidR="000B5132">
        <w:t xml:space="preserve">e všemi současnými, ale i budoucími </w:t>
      </w:r>
      <w:r>
        <w:t>dodavatel</w:t>
      </w:r>
      <w:r w:rsidR="00CF01E2">
        <w:t>i;</w:t>
      </w:r>
    </w:p>
    <w:p w14:paraId="67DE7668" w14:textId="18556787" w:rsidR="00CF01E2" w:rsidRDefault="00E07190" w:rsidP="00CF01E2">
      <w:pPr>
        <w:jc w:val="both"/>
      </w:pPr>
      <w:r>
        <w:t xml:space="preserve">b) zadavatel bude v rámci </w:t>
      </w:r>
      <w:r w:rsidR="00CF01E2">
        <w:t xml:space="preserve">provozu jednotlivých komponent IS SZIF na SW platformě SAP </w:t>
      </w:r>
      <w:r>
        <w:t xml:space="preserve">v maximální možné míře uplatňovat principy a naplňovat cíle programu „Digitální Česko“, což se může v konečném důsledku projevit také v rámci smluvní spolupráce </w:t>
      </w:r>
      <w:r w:rsidR="00CF01E2">
        <w:t>se všemi současnými, ale i budoucími dodavateli</w:t>
      </w:r>
      <w:r>
        <w:t>;</w:t>
      </w:r>
    </w:p>
    <w:p w14:paraId="474207EF" w14:textId="01DCA5FA" w:rsidR="00CF01E2" w:rsidRDefault="00E07190" w:rsidP="00CF01E2">
      <w:pPr>
        <w:jc w:val="both"/>
      </w:pPr>
      <w:r>
        <w:t>c) ve vztahu k dodavateli bude zadavatel v maximální možné míře upřednostňovat elektronickou komunikac</w:t>
      </w:r>
      <w:r w:rsidR="00CF01E2">
        <w:t>i</w:t>
      </w:r>
      <w:r>
        <w:t xml:space="preserve">. </w:t>
      </w:r>
    </w:p>
    <w:p w14:paraId="08D80EC9" w14:textId="77777777" w:rsidR="00B62119" w:rsidRDefault="00B62119" w:rsidP="00CF01E2">
      <w:pPr>
        <w:jc w:val="both"/>
      </w:pPr>
    </w:p>
    <w:p w14:paraId="13D1DDF7" w14:textId="77777777" w:rsidR="00B62119" w:rsidRPr="00B62119" w:rsidRDefault="00E07190" w:rsidP="00B62119">
      <w:pPr>
        <w:rPr>
          <w:b/>
          <w:u w:val="single"/>
        </w:rPr>
      </w:pPr>
      <w:r w:rsidRPr="00B62119">
        <w:rPr>
          <w:b/>
          <w:u w:val="single"/>
        </w:rPr>
        <w:t xml:space="preserve">Inovace </w:t>
      </w:r>
    </w:p>
    <w:p w14:paraId="18110E0C" w14:textId="76B4DEBD" w:rsidR="00C172C5" w:rsidRDefault="00E07190" w:rsidP="00CF01E2">
      <w:pPr>
        <w:jc w:val="both"/>
      </w:pPr>
      <w:r>
        <w:t>Zadavatel při přípravě zadávacích podmínek včetně způsobu hodnocení nabídek a pravidel pro výběr dodavatele posoudil a zohlednil možnosti použití inovací při zadávání veřejných zakázek, přičemž má za to, že aspekty, jež zohlednil v rámci zásad environmentálně odpovědného zadávání veřejných zakázek, jsou svým způsobem rovněž také inovativní</w:t>
      </w:r>
      <w:r w:rsidR="00CF01E2">
        <w:t>.</w:t>
      </w:r>
    </w:p>
    <w:sectPr w:rsidR="00C172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4B215" w14:textId="77777777" w:rsidR="00AC2349" w:rsidRDefault="00AC2349" w:rsidP="00AC2349">
      <w:pPr>
        <w:spacing w:after="0" w:line="240" w:lineRule="auto"/>
      </w:pPr>
      <w:r>
        <w:separator/>
      </w:r>
    </w:p>
  </w:endnote>
  <w:endnote w:type="continuationSeparator" w:id="0">
    <w:p w14:paraId="09393911" w14:textId="77777777" w:rsidR="00AC2349" w:rsidRDefault="00AC2349" w:rsidP="00AC2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7813A" w14:textId="77777777" w:rsidR="002C5553" w:rsidRDefault="002C555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50942" w14:textId="77777777" w:rsidR="002C5553" w:rsidRDefault="002C55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C581D" w14:textId="77777777" w:rsidR="002C5553" w:rsidRDefault="002C55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024091" w14:textId="77777777" w:rsidR="00AC2349" w:rsidRDefault="00AC2349" w:rsidP="00AC2349">
      <w:pPr>
        <w:spacing w:after="0" w:line="240" w:lineRule="auto"/>
      </w:pPr>
      <w:r>
        <w:separator/>
      </w:r>
    </w:p>
  </w:footnote>
  <w:footnote w:type="continuationSeparator" w:id="0">
    <w:p w14:paraId="3DDC2296" w14:textId="77777777" w:rsidR="00AC2349" w:rsidRDefault="00AC2349" w:rsidP="00AC2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DD333" w14:textId="77777777" w:rsidR="002C5553" w:rsidRDefault="002C55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6E35A" w14:textId="0EA68565" w:rsidR="00AC2349" w:rsidRPr="00AC2349" w:rsidRDefault="00AC2349" w:rsidP="00AC2349">
    <w:pPr>
      <w:pStyle w:val="Zhlav"/>
      <w:jc w:val="center"/>
    </w:pPr>
    <w:r w:rsidRPr="009A79F2">
      <w:rPr>
        <w:rFonts w:cstheme="minorHAnsi"/>
      </w:rPr>
      <w:t xml:space="preserve">PŘÍLOHA Č. </w:t>
    </w:r>
    <w:r w:rsidR="002C5553">
      <w:rPr>
        <w:rFonts w:cstheme="minorHAnsi"/>
      </w:rPr>
      <w:t>6</w:t>
    </w:r>
    <w:r>
      <w:rPr>
        <w:rFonts w:cstheme="minorHAnsi"/>
      </w:rPr>
      <w:t xml:space="preserve"> ZADÁVACÍ DOKUMENTACE – </w:t>
    </w:r>
    <w:r w:rsidRPr="00AC2349">
      <w:t>Sociálně a environmentálně odpovědné zadávání a</w:t>
    </w:r>
    <w:r>
      <w:t> </w:t>
    </w:r>
    <w:r w:rsidRPr="00AC2349">
      <w:t>inovace</w:t>
    </w:r>
  </w:p>
  <w:p w14:paraId="30E85150" w14:textId="77777777" w:rsidR="00AC2349" w:rsidRDefault="00AC234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8981B" w14:textId="77777777" w:rsidR="002C5553" w:rsidRDefault="002C555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190"/>
    <w:rsid w:val="000B5132"/>
    <w:rsid w:val="001025E7"/>
    <w:rsid w:val="00203428"/>
    <w:rsid w:val="002B0337"/>
    <w:rsid w:val="002C5553"/>
    <w:rsid w:val="008748FA"/>
    <w:rsid w:val="00AC2349"/>
    <w:rsid w:val="00B62119"/>
    <w:rsid w:val="00CC7BB8"/>
    <w:rsid w:val="00CF01E2"/>
    <w:rsid w:val="00E0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7CCFB"/>
  <w15:chartTrackingRefBased/>
  <w15:docId w15:val="{E444FC06-EB71-406B-AA92-C65A39FFA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ormaltextrun">
    <w:name w:val="normaltextrun"/>
    <w:basedOn w:val="Standardnpsmoodstavce"/>
    <w:rsid w:val="00AC2349"/>
  </w:style>
  <w:style w:type="character" w:customStyle="1" w:styleId="eop">
    <w:name w:val="eop"/>
    <w:basedOn w:val="Standardnpsmoodstavce"/>
    <w:rsid w:val="00AC2349"/>
  </w:style>
  <w:style w:type="paragraph" w:styleId="Zhlav">
    <w:name w:val="header"/>
    <w:basedOn w:val="Normln"/>
    <w:link w:val="ZhlavChar"/>
    <w:unhideWhenUsed/>
    <w:rsid w:val="00AC2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C2349"/>
  </w:style>
  <w:style w:type="paragraph" w:styleId="Zpat">
    <w:name w:val="footer"/>
    <w:basedOn w:val="Normln"/>
    <w:link w:val="ZpatChar"/>
    <w:uiPriority w:val="99"/>
    <w:unhideWhenUsed/>
    <w:rsid w:val="00AC2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23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66D662F789A84D9AAE86E6C869C6BF" ma:contentTypeVersion="6" ma:contentTypeDescription="Vytvoří nový dokument" ma:contentTypeScope="" ma:versionID="4f73b0d603149473f0d13833b2511d56">
  <xsd:schema xmlns:xsd="http://www.w3.org/2001/XMLSchema" xmlns:xs="http://www.w3.org/2001/XMLSchema" xmlns:p="http://schemas.microsoft.com/office/2006/metadata/properties" xmlns:ns2="1998c090-deb7-4cb5-858e-2fc3eb287208" targetNamespace="http://schemas.microsoft.com/office/2006/metadata/properties" ma:root="true" ma:fieldsID="c63644af723ba11932a801525e18fb7a" ns2:_="">
    <xsd:import namespace="1998c090-deb7-4cb5-858e-2fc3eb2872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98c090-deb7-4cb5-858e-2fc3eb2872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48F10C-101A-4967-9E2A-1CEBFF963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98c090-deb7-4cb5-858e-2fc3eb2872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040608-DB66-4451-81F5-6E7C8CBC95B8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1998c090-deb7-4cb5-858e-2fc3eb28720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1CCE510-ABE3-42F1-A413-6FBEC67FF4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615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SZIF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Fischerová Blanka RNDr.</dc:creator>
  <cp:keywords/>
  <dc:description/>
  <cp:lastModifiedBy>Volmanová Marie Mgr.</cp:lastModifiedBy>
  <cp:revision>8</cp:revision>
  <dcterms:created xsi:type="dcterms:W3CDTF">2021-12-22T09:08:00Z</dcterms:created>
  <dcterms:modified xsi:type="dcterms:W3CDTF">2021-12-28T08:47:00Z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0x0101004766D662F789A84D9AAE86E6C869C6BF</vt:lpwstr>
  </property>
</Properties>
</file>